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D8A4C9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52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52"/>
        </w:rPr>
        <w:t>瓯飞集团</w:t>
      </w:r>
      <w:r>
        <w:rPr>
          <w:rFonts w:hint="eastAsia" w:ascii="方正小标宋_GBK" w:hAnsi="方正小标宋_GBK" w:eastAsia="方正小标宋_GBK" w:cs="方正小标宋_GBK"/>
          <w:sz w:val="44"/>
          <w:szCs w:val="52"/>
          <w:lang w:eastAsia="zh-CN"/>
        </w:rPr>
        <w:t>近期融资需求公告</w:t>
      </w:r>
    </w:p>
    <w:p w14:paraId="51FC7E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40"/>
          <w:lang w:eastAsia="zh-CN"/>
        </w:rPr>
      </w:pPr>
    </w:p>
    <w:p w14:paraId="234D44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40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eastAsia="zh-CN"/>
        </w:rPr>
        <w:t>根据瓯飞</w:t>
      </w:r>
      <w:r>
        <w:rPr>
          <w:rFonts w:hint="eastAsia" w:ascii="仿宋_GB2312" w:hAnsi="仿宋_GB2312" w:eastAsia="仿宋_GB2312" w:cs="仿宋_GB2312"/>
          <w:sz w:val="32"/>
          <w:szCs w:val="40"/>
        </w:rPr>
        <w:t>集团整体融资需求，本着“公平、公正、公开”原则，现将</w:t>
      </w:r>
      <w:r>
        <w:rPr>
          <w:rFonts w:hint="eastAsia" w:ascii="仿宋_GB2312" w:hAnsi="仿宋_GB2312" w:eastAsia="仿宋_GB2312" w:cs="仿宋_GB2312"/>
          <w:sz w:val="32"/>
          <w:szCs w:val="40"/>
          <w:lang w:eastAsia="zh-CN"/>
        </w:rPr>
        <w:t>近期融资需求</w:t>
      </w:r>
      <w:r>
        <w:rPr>
          <w:rFonts w:hint="eastAsia" w:ascii="仿宋_GB2312" w:hAnsi="仿宋_GB2312" w:eastAsia="仿宋_GB2312" w:cs="仿宋_GB2312"/>
          <w:sz w:val="32"/>
          <w:szCs w:val="40"/>
        </w:rPr>
        <w:t>信息予以公告</w:t>
      </w:r>
      <w:r>
        <w:rPr>
          <w:rFonts w:hint="eastAsia" w:ascii="仿宋_GB2312" w:hAnsi="仿宋_GB2312" w:eastAsia="仿宋_GB2312" w:cs="仿宋_GB2312"/>
          <w:sz w:val="32"/>
          <w:szCs w:val="40"/>
          <w:lang w:eastAsia="zh-CN"/>
        </w:rPr>
        <w:t>：</w:t>
      </w:r>
    </w:p>
    <w:p w14:paraId="43B711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eastAsia="zh-CN"/>
        </w:rPr>
        <w:t>瓯飞集团因补充流动性资金需要，拟向各大金融机构申请流动资金贷款、商票贴现、国内信用证等方式资金支持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8000万元</w:t>
      </w:r>
      <w:r>
        <w:rPr>
          <w:rFonts w:hint="eastAsia" w:ascii="仿宋_GB2312" w:hAnsi="仿宋_GB2312" w:eastAsia="仿宋_GB2312" w:cs="仿宋_GB2312"/>
          <w:sz w:val="32"/>
          <w:szCs w:val="40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40"/>
        </w:rPr>
        <w:t>诚挚欢迎各金融机构联系询洽详细融资信息及相关材料。待对接形成融资方案后（方案模板请参考附件），请各金融机构将方案以邮件形式发至邮箱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1726242410@qq.com</w:t>
      </w:r>
      <w:r>
        <w:rPr>
          <w:rFonts w:hint="eastAsia" w:ascii="仿宋_GB2312" w:hAnsi="仿宋_GB2312" w:eastAsia="仿宋_GB2312" w:cs="仿宋_GB2312"/>
          <w:sz w:val="32"/>
          <w:szCs w:val="40"/>
        </w:rPr>
        <w:t>，</w:t>
      </w:r>
      <w:r>
        <w:rPr>
          <w:rFonts w:hint="eastAsia" w:ascii="仿宋_GB2312" w:hAnsi="仿宋_GB2312" w:eastAsia="仿宋_GB2312" w:cs="仿宋_GB2312"/>
          <w:sz w:val="32"/>
          <w:szCs w:val="40"/>
          <w:lang w:eastAsia="zh-CN"/>
        </w:rPr>
        <w:t>瓯飞集</w:t>
      </w:r>
      <w:r>
        <w:rPr>
          <w:rFonts w:hint="eastAsia" w:ascii="仿宋_GB2312" w:hAnsi="仿宋_GB2312" w:eastAsia="仿宋_GB2312" w:cs="仿宋_GB2312"/>
          <w:sz w:val="32"/>
          <w:szCs w:val="40"/>
        </w:rPr>
        <w:t>团将</w:t>
      </w:r>
      <w:r>
        <w:rPr>
          <w:rFonts w:hint="eastAsia" w:ascii="仿宋_GB2312" w:hAnsi="仿宋_GB2312" w:eastAsia="仿宋_GB2312" w:cs="仿宋_GB2312"/>
          <w:sz w:val="32"/>
          <w:szCs w:val="40"/>
          <w:lang w:eastAsia="zh-CN"/>
        </w:rPr>
        <w:t>对融资</w:t>
      </w:r>
      <w:r>
        <w:rPr>
          <w:rFonts w:hint="eastAsia" w:ascii="仿宋_GB2312" w:hAnsi="仿宋_GB2312" w:eastAsia="仿宋_GB2312" w:cs="仿宋_GB2312"/>
          <w:sz w:val="32"/>
          <w:szCs w:val="40"/>
        </w:rPr>
        <w:t>方案</w:t>
      </w:r>
      <w:r>
        <w:rPr>
          <w:rFonts w:hint="eastAsia" w:ascii="仿宋_GB2312" w:hAnsi="仿宋_GB2312" w:eastAsia="仿宋_GB2312" w:cs="仿宋_GB2312"/>
          <w:sz w:val="32"/>
          <w:szCs w:val="40"/>
          <w:lang w:eastAsia="zh-CN"/>
        </w:rPr>
        <w:t>进行</w:t>
      </w:r>
      <w:r>
        <w:rPr>
          <w:rFonts w:hint="eastAsia" w:ascii="仿宋_GB2312" w:hAnsi="仿宋_GB2312" w:eastAsia="仿宋_GB2312" w:cs="仿宋_GB2312"/>
          <w:sz w:val="32"/>
          <w:szCs w:val="40"/>
        </w:rPr>
        <w:t>研究比选。</w:t>
      </w:r>
    </w:p>
    <w:p w14:paraId="4E5CCE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eastAsia="zh-CN"/>
        </w:rPr>
        <w:t>联系方式：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池先生  0577-88969329</w:t>
      </w:r>
    </w:p>
    <w:p w14:paraId="6D0504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</w:p>
    <w:p w14:paraId="0A2C45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特此公告。</w:t>
      </w:r>
    </w:p>
    <w:p w14:paraId="64CBD0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附件：金融机构融资方案表（模板）</w:t>
      </w:r>
    </w:p>
    <w:p w14:paraId="1163D5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</w:p>
    <w:p w14:paraId="1A4721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</w:p>
    <w:p w14:paraId="5A5058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温州市瓯飞开发建设投资集团有限公司</w:t>
      </w:r>
    </w:p>
    <w:p w14:paraId="78C13CC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 xml:space="preserve">2026年7月14日     </w:t>
      </w:r>
    </w:p>
    <w:p w14:paraId="2DDE65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</w:p>
    <w:p w14:paraId="5C70C5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</w:p>
    <w:p w14:paraId="2047B3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</w:p>
    <w:p w14:paraId="3770F7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</w:p>
    <w:p w14:paraId="47F744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附件</w:t>
      </w:r>
    </w:p>
    <w:p w14:paraId="56E5D7D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52"/>
          <w:lang w:val="en-US"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z w:val="44"/>
          <w:szCs w:val="52"/>
          <w:lang w:val="en-US" w:eastAsia="zh-CN"/>
        </w:rPr>
        <w:t>金融机构融资方案表（模板）</w:t>
      </w:r>
      <w:bookmarkEnd w:id="0"/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82"/>
        <w:gridCol w:w="5966"/>
      </w:tblGrid>
      <w:tr w14:paraId="261107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82" w:type="dxa"/>
          </w:tcPr>
          <w:p w14:paraId="65C16C7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val="en-US" w:eastAsia="zh-CN"/>
              </w:rPr>
              <w:t>贷款银行名称</w:t>
            </w:r>
          </w:p>
        </w:tc>
        <w:tc>
          <w:tcPr>
            <w:tcW w:w="5966" w:type="dxa"/>
          </w:tcPr>
          <w:p w14:paraId="326B2FA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sz w:val="36"/>
                <w:szCs w:val="44"/>
                <w:vertAlign w:val="baseline"/>
                <w:lang w:val="en-US" w:eastAsia="zh-CN"/>
              </w:rPr>
            </w:pPr>
          </w:p>
        </w:tc>
      </w:tr>
      <w:tr w14:paraId="707D2C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82" w:type="dxa"/>
          </w:tcPr>
          <w:p w14:paraId="1DA0A07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val="en-US" w:eastAsia="zh-CN"/>
              </w:rPr>
              <w:t>融资主体名称</w:t>
            </w:r>
          </w:p>
        </w:tc>
        <w:tc>
          <w:tcPr>
            <w:tcW w:w="5966" w:type="dxa"/>
          </w:tcPr>
          <w:p w14:paraId="4BB81DC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sz w:val="36"/>
                <w:szCs w:val="44"/>
                <w:vertAlign w:val="baseline"/>
                <w:lang w:val="en-US" w:eastAsia="zh-CN"/>
              </w:rPr>
            </w:pPr>
          </w:p>
        </w:tc>
      </w:tr>
      <w:tr w14:paraId="12087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82" w:type="dxa"/>
          </w:tcPr>
          <w:p w14:paraId="31A8204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5966" w:type="dxa"/>
          </w:tcPr>
          <w:p w14:paraId="2E68BFD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sz w:val="36"/>
                <w:szCs w:val="44"/>
                <w:vertAlign w:val="baseline"/>
                <w:lang w:val="en-US" w:eastAsia="zh-CN"/>
              </w:rPr>
            </w:pPr>
          </w:p>
        </w:tc>
      </w:tr>
      <w:tr w14:paraId="5EF985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82" w:type="dxa"/>
          </w:tcPr>
          <w:p w14:paraId="3B90C56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6"/>
                <w:szCs w:val="4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val="en-US" w:eastAsia="zh-CN"/>
              </w:rPr>
              <w:t>授信时间</w:t>
            </w:r>
          </w:p>
        </w:tc>
        <w:tc>
          <w:tcPr>
            <w:tcW w:w="5966" w:type="dxa"/>
          </w:tcPr>
          <w:p w14:paraId="75E1F2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sz w:val="36"/>
                <w:szCs w:val="44"/>
                <w:vertAlign w:val="baseline"/>
                <w:lang w:val="en-US" w:eastAsia="zh-CN"/>
              </w:rPr>
            </w:pPr>
          </w:p>
        </w:tc>
      </w:tr>
      <w:tr w14:paraId="3187CD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7" w:hRule="atLeast"/>
        </w:trPr>
        <w:tc>
          <w:tcPr>
            <w:tcW w:w="8948" w:type="dxa"/>
            <w:gridSpan w:val="2"/>
          </w:tcPr>
          <w:p w14:paraId="4A52C3B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val="en-US" w:eastAsia="zh-CN"/>
              </w:rPr>
              <w:t>具体方案内容：</w:t>
            </w:r>
          </w:p>
          <w:p w14:paraId="1D7BE76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val="en-US" w:eastAsia="zh-CN"/>
              </w:rPr>
              <w:t>贷款种类：</w:t>
            </w:r>
          </w:p>
          <w:p w14:paraId="23FFDD1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val="en-US" w:eastAsia="zh-CN"/>
              </w:rPr>
              <w:t>授信金额：</w:t>
            </w:r>
          </w:p>
          <w:p w14:paraId="230785C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val="en-US" w:eastAsia="zh-CN"/>
              </w:rPr>
              <w:t>贷款利率：</w:t>
            </w:r>
          </w:p>
          <w:p w14:paraId="654D67F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val="en-US" w:eastAsia="zh-CN"/>
              </w:rPr>
              <w:t>贷款期限：</w:t>
            </w:r>
          </w:p>
          <w:p w14:paraId="186BD5E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val="en-US" w:eastAsia="zh-CN"/>
              </w:rPr>
              <w:t>担保措施：</w:t>
            </w:r>
          </w:p>
          <w:p w14:paraId="7BACAEF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val="en-US" w:eastAsia="zh-CN"/>
              </w:rPr>
              <w:t>放款前需满足条件：</w:t>
            </w:r>
          </w:p>
          <w:p w14:paraId="6019663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val="en-US" w:eastAsia="zh-CN"/>
              </w:rPr>
              <w:t>贷后管理需做到的要求：</w:t>
            </w:r>
          </w:p>
          <w:p w14:paraId="18981EB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val="en-US" w:eastAsia="zh-CN"/>
              </w:rPr>
              <w:t>其他：</w:t>
            </w:r>
          </w:p>
          <w:p w14:paraId="0FF764D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40"/>
                <w:vertAlign w:val="baseline"/>
                <w:lang w:val="en-US" w:eastAsia="zh-CN"/>
              </w:rPr>
            </w:pPr>
          </w:p>
        </w:tc>
      </w:tr>
      <w:tr w14:paraId="339C2C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2" w:hRule="atLeast"/>
        </w:trPr>
        <w:tc>
          <w:tcPr>
            <w:tcW w:w="8948" w:type="dxa"/>
            <w:gridSpan w:val="2"/>
          </w:tcPr>
          <w:p w14:paraId="2FB03BE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val="en-US" w:eastAsia="zh-CN"/>
              </w:rPr>
              <w:t>本行承诺以上信息真实无误。</w:t>
            </w:r>
          </w:p>
          <w:p w14:paraId="206AF50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40"/>
                <w:vertAlign w:val="baseline"/>
                <w:lang w:val="en-US" w:eastAsia="zh-CN"/>
              </w:rPr>
              <w:t>银行盖章或支行行长签字确认：</w:t>
            </w:r>
          </w:p>
          <w:p w14:paraId="7B1E2B3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righ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40"/>
                <w:vertAlign w:val="baseline"/>
                <w:lang w:val="en-US" w:eastAsia="zh-CN"/>
              </w:rPr>
              <w:t>日期：    年  月  日</w:t>
            </w:r>
          </w:p>
        </w:tc>
      </w:tr>
    </w:tbl>
    <w:p w14:paraId="2E98711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方正小标宋_GBK" w:hAnsi="方正小标宋_GBK" w:eastAsia="方正小标宋_GBK" w:cs="方正小标宋_GBK"/>
          <w:sz w:val="18"/>
          <w:szCs w:val="21"/>
          <w:lang w:val="en-US" w:eastAsia="zh-CN"/>
        </w:rPr>
      </w:pPr>
    </w:p>
    <w:sectPr>
      <w:pgSz w:w="11906" w:h="16838"/>
      <w:pgMar w:top="2098" w:right="1587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1" w:fontKey="{6CF62C19-744C-41BD-A843-544EBD05A675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B9483F51-A558-4069-A9B0-D11BB72B1B74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58BD73F"/>
    <w:multiLevelType w:val="singleLevel"/>
    <w:tmpl w:val="358BD73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JlNGUyOWNhMWI2ZjgxYTQ3YWMzNDJlYmY5ZDFhMDUifQ=="/>
  </w:docVars>
  <w:rsids>
    <w:rsidRoot w:val="00172A27"/>
    <w:rsid w:val="00C364E8"/>
    <w:rsid w:val="013264D1"/>
    <w:rsid w:val="0197588B"/>
    <w:rsid w:val="038B16BF"/>
    <w:rsid w:val="056F1CCC"/>
    <w:rsid w:val="078840AD"/>
    <w:rsid w:val="09EA6F07"/>
    <w:rsid w:val="0D2F7E82"/>
    <w:rsid w:val="0E6405E7"/>
    <w:rsid w:val="128B6B66"/>
    <w:rsid w:val="142741C1"/>
    <w:rsid w:val="192731E2"/>
    <w:rsid w:val="1A3C2E4B"/>
    <w:rsid w:val="1AD60540"/>
    <w:rsid w:val="1D201F9B"/>
    <w:rsid w:val="1E9F18AC"/>
    <w:rsid w:val="241502EA"/>
    <w:rsid w:val="245E3AC6"/>
    <w:rsid w:val="24BE3F3E"/>
    <w:rsid w:val="293F63C0"/>
    <w:rsid w:val="29D35F85"/>
    <w:rsid w:val="2A623DF6"/>
    <w:rsid w:val="2C1B0D4A"/>
    <w:rsid w:val="2FF729D7"/>
    <w:rsid w:val="313E1435"/>
    <w:rsid w:val="34E07865"/>
    <w:rsid w:val="374970B3"/>
    <w:rsid w:val="375B2D52"/>
    <w:rsid w:val="3ADB6C4F"/>
    <w:rsid w:val="3BB810B2"/>
    <w:rsid w:val="49B265F0"/>
    <w:rsid w:val="4D3915BC"/>
    <w:rsid w:val="4E0D4C71"/>
    <w:rsid w:val="4E20615F"/>
    <w:rsid w:val="546B6023"/>
    <w:rsid w:val="585F4E55"/>
    <w:rsid w:val="5D46013E"/>
    <w:rsid w:val="646E36C6"/>
    <w:rsid w:val="65633453"/>
    <w:rsid w:val="6A705C7E"/>
    <w:rsid w:val="6FAE523D"/>
    <w:rsid w:val="7D653B7D"/>
    <w:rsid w:val="7DB525AA"/>
    <w:rsid w:val="7E152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autoRedefine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368</Words>
  <Characters>403</Characters>
  <Lines>0</Lines>
  <Paragraphs>0</Paragraphs>
  <TotalTime>7</TotalTime>
  <ScaleCrop>false</ScaleCrop>
  <LinksUpToDate>false</LinksUpToDate>
  <CharactersWithSpaces>421</CharactersWithSpaces>
  <Application>WPS Office_12.1.0.22175_F1E327BC-269C-435d-A152-05C5408002CA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2024-03-28T07:36:00Z</dcterms:created>
  <dc:creator>Administrator</dc:creator>
  <cp:lastModifiedBy>林沐木</cp:lastModifiedBy>
  <cp:lastPrinted>2024-05-11T01:05:00Z</cp:lastPrinted>
  <dcterms:modified xsi:type="dcterms:W3CDTF">2026-07-14T08:12:42Z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2052-12.1.0.22175</vt:lpwstr>
  </property>
  <property fmtid="{D5CDD505-2E9C-101B-9397-08002B2CF9AE}" pid="3" name="ICV">
    <vt:lpwstr>FDB9E5F3FE674900B4C0152F00AD0076_13</vt:lpwstr>
  </property>
  <property fmtid="{D5CDD505-2E9C-101B-9397-08002B2CF9AE}" pid="4" name="KSOTemplateDocerSaveRecord">
    <vt:lpwstr>eyJoZGlkIjoiNWVlY2NjNjg0NGVhZWZhMTk3N2Q1MTk2NTg4NDk0NzUiLCJ1c2VySWQiOiI0NzMwNjkyMTQifQ==</vt:lpwstr>
  </property>
</Properties>
</file>