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  <w:r w:rsidR="00E81FF9">
        <w:rPr>
          <w:rFonts w:ascii="仿宋_GB2312" w:eastAsia="仿宋_GB2312" w:hAnsi="黑体" w:hint="eastAsia"/>
          <w:sz w:val="32"/>
          <w:szCs w:val="32"/>
        </w:rPr>
        <w:t>建设图</w:t>
      </w:r>
      <w:r w:rsidRPr="00FD129F"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5267325" cy="5334000"/>
            <wp:effectExtent l="19050" t="0" r="9525" b="0"/>
            <wp:docPr id="2" name="图片 1" descr="C:\Users\Administrator\Desktop\d9b5ca2efed4e58cd81d579f0246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9b5ca2efed4e58cd81d579f024680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附件2：</w:t>
      </w:r>
    </w:p>
    <w:p w:rsidR="005501B2" w:rsidRDefault="005501B2" w:rsidP="005501B2">
      <w:pPr>
        <w:jc w:val="center"/>
        <w:rPr>
          <w:rFonts w:ascii="仿宋_GB2312" w:eastAsia="仿宋_GB2312" w:hAnsi="黑体"/>
          <w:bCs/>
          <w:sz w:val="40"/>
          <w:szCs w:val="40"/>
        </w:rPr>
      </w:pPr>
      <w:r>
        <w:rPr>
          <w:rFonts w:ascii="仿宋_GB2312" w:eastAsia="仿宋_GB2312" w:hAnsi="黑体"/>
          <w:bCs/>
          <w:sz w:val="40"/>
          <w:szCs w:val="40"/>
        </w:rPr>
        <w:t>报价提交资料清单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4515"/>
        <w:gridCol w:w="2587"/>
      </w:tblGrid>
      <w:tr w:rsidR="005501B2" w:rsidTr="00A77B6D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Chars="100" w:firstLine="32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编号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资料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备注</w:t>
            </w:r>
          </w:p>
        </w:tc>
      </w:tr>
      <w:tr w:rsidR="005501B2" w:rsidTr="00A77B6D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资质证件</w:t>
            </w:r>
            <w:r>
              <w:rPr>
                <w:rFonts w:ascii="仿宋_GB2312" w:eastAsia="仿宋_GB2312" w:hAnsi="黑体"/>
                <w:sz w:val="32"/>
                <w:szCs w:val="32"/>
              </w:rPr>
              <w:t>复印件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  <w:tr w:rsidR="005501B2" w:rsidTr="00A77B6D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投标报价表(按附件2格式)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  <w:tr w:rsidR="005501B2" w:rsidTr="00A77B6D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Pr="00133F20" w:rsidRDefault="005501B2" w:rsidP="00A77B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详细报价清单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Pr="004235EF" w:rsidRDefault="005501B2" w:rsidP="00A77B6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</w:tbl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上述资料准备齐全，按顺序装订，正本一份，副本</w:t>
      </w:r>
      <w:r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/>
          <w:sz w:val="32"/>
          <w:szCs w:val="32"/>
        </w:rPr>
        <w:t>份，要求统一密封并加盖公章送达</w:t>
      </w:r>
      <w:r>
        <w:rPr>
          <w:rFonts w:ascii="仿宋_GB2312" w:eastAsia="仿宋_GB2312" w:hAnsi="黑体" w:hint="eastAsia"/>
          <w:sz w:val="32"/>
          <w:szCs w:val="32"/>
        </w:rPr>
        <w:t>或</w:t>
      </w:r>
      <w:r>
        <w:rPr>
          <w:rFonts w:ascii="仿宋_GB2312" w:eastAsia="仿宋_GB2312" w:hAnsi="黑体"/>
          <w:sz w:val="32"/>
          <w:szCs w:val="32"/>
        </w:rPr>
        <w:t>邮寄</w:t>
      </w:r>
      <w:r>
        <w:rPr>
          <w:rFonts w:ascii="仿宋_GB2312" w:eastAsia="仿宋_GB2312" w:hAnsi="黑体" w:hint="eastAsia"/>
          <w:sz w:val="32"/>
          <w:szCs w:val="32"/>
        </w:rPr>
        <w:t>至收件单位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Pr="00B8645B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 w:hAnsi="黑体"/>
          <w:sz w:val="32"/>
          <w:szCs w:val="32"/>
        </w:rPr>
      </w:pPr>
    </w:p>
    <w:p w:rsidR="005501B2" w:rsidRDefault="005501B2" w:rsidP="005501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5501B2" w:rsidRPr="007A6812" w:rsidRDefault="005501B2" w:rsidP="005501B2">
      <w:pPr>
        <w:jc w:val="center"/>
        <w:rPr>
          <w:rFonts w:ascii="仿宋_GB2312" w:eastAsia="仿宋_GB2312" w:hAnsi="宋体" w:cs="宋体"/>
          <w:sz w:val="40"/>
        </w:rPr>
      </w:pPr>
      <w:r w:rsidRPr="00EE3560">
        <w:rPr>
          <w:rFonts w:ascii="仿宋_GB2312" w:eastAsia="仿宋_GB2312" w:hAnsi="宋体" w:cs="宋体" w:hint="eastAsia"/>
          <w:sz w:val="40"/>
        </w:rPr>
        <w:t>瓯飞龙湾二期一号围区泥浆消纳场接力泵建设</w:t>
      </w:r>
      <w:r w:rsidRPr="007A6812">
        <w:rPr>
          <w:rFonts w:ascii="仿宋_GB2312" w:eastAsia="仿宋_GB2312" w:hAnsi="宋体" w:cs="宋体" w:hint="eastAsia"/>
          <w:sz w:val="40"/>
        </w:rPr>
        <w:t>报价表</w:t>
      </w:r>
    </w:p>
    <w:p w:rsidR="005501B2" w:rsidRDefault="005501B2" w:rsidP="005501B2">
      <w:pPr>
        <w:jc w:val="center"/>
        <w:rPr>
          <w:rFonts w:ascii="仿宋_GB2312" w:eastAsia="仿宋_GB2312"/>
          <w:bCs/>
          <w:sz w:val="8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357"/>
      </w:tblGrid>
      <w:tr w:rsidR="005501B2" w:rsidTr="00A77B6D">
        <w:trPr>
          <w:trHeight w:val="133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项目法人</w:t>
            </w:r>
          </w:p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（负责人）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5501B2" w:rsidTr="00A77B6D">
        <w:trPr>
          <w:trHeight w:val="97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联系人及</w:t>
            </w:r>
          </w:p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5501B2" w:rsidTr="00A77B6D">
        <w:trPr>
          <w:trHeight w:val="1204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费用报价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小写：</w:t>
            </w:r>
          </w:p>
          <w:p w:rsidR="005501B2" w:rsidRDefault="005501B2" w:rsidP="00A77B6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大写：</w:t>
            </w:r>
          </w:p>
        </w:tc>
      </w:tr>
      <w:tr w:rsidR="005501B2" w:rsidTr="00A77B6D">
        <w:trPr>
          <w:trHeight w:val="4384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B2" w:rsidRDefault="005501B2" w:rsidP="00A77B6D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501B2" w:rsidRDefault="005501B2" w:rsidP="00A77B6D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单位：（盖章）</w:t>
            </w:r>
          </w:p>
          <w:p w:rsidR="005501B2" w:rsidRDefault="005501B2" w:rsidP="00A77B6D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501B2" w:rsidRDefault="005501B2" w:rsidP="00A77B6D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法定代表人（负责人）</w:t>
            </w:r>
          </w:p>
          <w:p w:rsidR="005501B2" w:rsidRDefault="005501B2" w:rsidP="00A77B6D">
            <w:pPr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或委托代理人：（签字或盖章）</w:t>
            </w:r>
          </w:p>
          <w:p w:rsidR="005501B2" w:rsidRDefault="005501B2" w:rsidP="00A77B6D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501B2" w:rsidRDefault="005501B2" w:rsidP="00A77B6D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日期：     年    月   日</w:t>
            </w:r>
          </w:p>
        </w:tc>
      </w:tr>
    </w:tbl>
    <w:p w:rsidR="005501B2" w:rsidRDefault="005501B2" w:rsidP="005501B2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备注：报价单位应自行列出详细报价清单，详细明确地说明计算方法、过程、结果。</w:t>
      </w:r>
    </w:p>
    <w:p w:rsidR="005501B2" w:rsidRDefault="005501B2" w:rsidP="005501B2"/>
    <w:p w:rsidR="005501B2" w:rsidRDefault="005501B2" w:rsidP="005501B2"/>
    <w:p w:rsidR="005501B2" w:rsidRDefault="005501B2" w:rsidP="005501B2"/>
    <w:p w:rsidR="005501B2" w:rsidRDefault="005501B2" w:rsidP="005501B2"/>
    <w:p w:rsidR="005501B2" w:rsidRDefault="005501B2" w:rsidP="005501B2"/>
    <w:p w:rsidR="005501B2" w:rsidRDefault="005501B2" w:rsidP="005501B2"/>
    <w:p w:rsidR="005501B2" w:rsidRDefault="005501B2" w:rsidP="005501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5501B2" w:rsidRPr="00B8645B" w:rsidRDefault="005501B2" w:rsidP="005501B2">
      <w:pPr>
        <w:jc w:val="center"/>
        <w:rPr>
          <w:rFonts w:ascii="仿宋_GB2312" w:eastAsia="仿宋_GB2312" w:hAnsi="宋体" w:cs="宋体"/>
          <w:sz w:val="40"/>
        </w:rPr>
      </w:pPr>
      <w:r w:rsidRPr="00B8645B">
        <w:rPr>
          <w:rFonts w:ascii="仿宋_GB2312" w:eastAsia="仿宋_GB2312" w:hAnsi="宋体" w:cs="宋体" w:hint="eastAsia"/>
          <w:sz w:val="40"/>
        </w:rPr>
        <w:t>详细报价清单</w:t>
      </w:r>
    </w:p>
    <w:tbl>
      <w:tblPr>
        <w:tblW w:w="9878" w:type="dxa"/>
        <w:tblCellMar>
          <w:left w:w="0" w:type="dxa"/>
          <w:right w:w="0" w:type="dxa"/>
        </w:tblCellMar>
        <w:tblLook w:val="04A0"/>
      </w:tblPr>
      <w:tblGrid>
        <w:gridCol w:w="582"/>
        <w:gridCol w:w="1967"/>
        <w:gridCol w:w="2084"/>
        <w:gridCol w:w="940"/>
        <w:gridCol w:w="983"/>
        <w:gridCol w:w="1256"/>
        <w:gridCol w:w="1033"/>
        <w:gridCol w:w="1033"/>
      </w:tblGrid>
      <w:tr w:rsidR="005501B2" w:rsidTr="00A77B6D">
        <w:trPr>
          <w:trHeight w:val="4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项目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内容描述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单位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数量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综合单价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总价（元）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备注</w:t>
            </w:r>
          </w:p>
        </w:tc>
      </w:tr>
      <w:tr w:rsidR="005501B2" w:rsidTr="00A77B6D">
        <w:trPr>
          <w:trHeight w:val="1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泥浆泵租金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型号：ZJQ300-15-22，功率22kw每日正常工作20小时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台/年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租赁1年</w:t>
            </w:r>
          </w:p>
        </w:tc>
      </w:tr>
      <w:tr w:rsidR="005501B2" w:rsidTr="00A77B6D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泥浆管道租金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DN150PE管，泥浆管道压力8公斤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米/年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6000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租赁1年</w:t>
            </w:r>
          </w:p>
        </w:tc>
      </w:tr>
      <w:tr w:rsidR="005501B2" w:rsidTr="00A77B6D">
        <w:trPr>
          <w:trHeight w:val="17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泥浆管道安装和铺设费（含人工）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现场铺设管理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元/米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6000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5501B2" w:rsidTr="00A77B6D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配电箱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44KW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台/年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租赁1年</w:t>
            </w:r>
          </w:p>
        </w:tc>
      </w:tr>
      <w:tr w:rsidR="005501B2" w:rsidTr="00A77B6D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大配电箱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220KW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台/年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租赁1年</w:t>
            </w:r>
          </w:p>
        </w:tc>
      </w:tr>
      <w:tr w:rsidR="005501B2" w:rsidTr="00A77B6D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钢丝管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橡胶管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条/元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5501B2" w:rsidTr="00A77B6D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租赁设备运费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车/元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5501B2" w:rsidTr="00A77B6D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电缆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米/元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 w:rsidRPr="00261595">
              <w:rPr>
                <w:rFonts w:ascii="新宋体" w:eastAsia="新宋体" w:hAnsi="新宋体" w:hint="eastAsia"/>
                <w:sz w:val="28"/>
                <w:szCs w:val="28"/>
              </w:rPr>
              <w:t>2400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5501B2" w:rsidTr="00A77B6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left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01B2" w:rsidRPr="00261595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2" w:rsidRDefault="005501B2" w:rsidP="00A77B6D">
            <w:pPr>
              <w:widowControl/>
              <w:jc w:val="center"/>
              <w:textAlignment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</w:tbl>
    <w:p w:rsidR="007C46C4" w:rsidRDefault="007C46C4"/>
    <w:sectPr w:rsidR="007C46C4" w:rsidSect="003E7C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2C" w:rsidRDefault="00B2372C" w:rsidP="005501B2">
      <w:r>
        <w:separator/>
      </w:r>
    </w:p>
  </w:endnote>
  <w:endnote w:type="continuationSeparator" w:id="1">
    <w:p w:rsidR="00B2372C" w:rsidRDefault="00B2372C" w:rsidP="0055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2C" w:rsidRDefault="00B2372C" w:rsidP="005501B2">
      <w:r>
        <w:separator/>
      </w:r>
    </w:p>
  </w:footnote>
  <w:footnote w:type="continuationSeparator" w:id="1">
    <w:p w:rsidR="00B2372C" w:rsidRDefault="00B2372C" w:rsidP="00550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B2"/>
    <w:rsid w:val="00140F04"/>
    <w:rsid w:val="005501B2"/>
    <w:rsid w:val="007C46C4"/>
    <w:rsid w:val="00B2372C"/>
    <w:rsid w:val="00E8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1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1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2020-08-13T06:55:00Z</dcterms:created>
  <dcterms:modified xsi:type="dcterms:W3CDTF">2020-08-13T06:59:00Z</dcterms:modified>
</cp:coreProperties>
</file>